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1268C" w14:textId="77777777" w:rsidR="00923E95" w:rsidRPr="001D0A07" w:rsidRDefault="00923E95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0A0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F406BDA" w14:textId="77777777" w:rsidR="00923E95" w:rsidRPr="0081477B" w:rsidRDefault="00BA4307" w:rsidP="0081477B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3E95" w:rsidRPr="001D0A07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Кинешемского муниципального района </w:t>
      </w:r>
      <w:r w:rsidR="0081477B" w:rsidRPr="00CC380C">
        <w:rPr>
          <w:rFonts w:ascii="Times New Roman" w:eastAsia="Times New Roman" w:hAnsi="Times New Roman"/>
          <w:b/>
          <w:bCs/>
          <w:sz w:val="28"/>
          <w:szCs w:val="28"/>
        </w:rPr>
        <w:t>«Улучшение условий и охраны труда в Кинешемском муниципальном районе»</w:t>
      </w:r>
      <w:r w:rsidR="0081477B" w:rsidRPr="00814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E95" w:rsidRPr="001D0A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0919" w:rsidRPr="001D0A07">
        <w:rPr>
          <w:rFonts w:ascii="Times New Roman" w:hAnsi="Times New Roman" w:cs="Times New Roman"/>
          <w:b/>
          <w:sz w:val="28"/>
          <w:szCs w:val="28"/>
        </w:rPr>
        <w:t>2020</w:t>
      </w:r>
      <w:r w:rsidR="00923E95" w:rsidRPr="001D0A07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0E44B8" w:rsidRPr="001D0A07">
        <w:rPr>
          <w:rFonts w:ascii="Times New Roman" w:hAnsi="Times New Roman" w:cs="Times New Roman"/>
          <w:b/>
          <w:sz w:val="28"/>
          <w:szCs w:val="32"/>
        </w:rPr>
        <w:t>д</w:t>
      </w:r>
    </w:p>
    <w:p w14:paraId="75765D5D" w14:textId="77777777" w:rsidR="00642813" w:rsidRPr="0081477B" w:rsidRDefault="00642813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923E95" w:rsidRPr="001D0A07" w14:paraId="26372319" w14:textId="77777777" w:rsidTr="000C72A1">
        <w:tc>
          <w:tcPr>
            <w:tcW w:w="3686" w:type="dxa"/>
            <w:vAlign w:val="center"/>
          </w:tcPr>
          <w:p w14:paraId="58E8AA73" w14:textId="77777777" w:rsidR="00923E95" w:rsidRPr="00BA43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vAlign w:val="center"/>
          </w:tcPr>
          <w:p w14:paraId="70DFECBE" w14:textId="77777777" w:rsidR="0081477B" w:rsidRPr="00BA4307" w:rsidRDefault="0081477B" w:rsidP="008147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«Улучшение условий и охраны труда в Кинешемском муниципальном районе»</w:t>
            </w:r>
          </w:p>
          <w:p w14:paraId="598A3599" w14:textId="77777777" w:rsidR="00923E95" w:rsidRPr="00BA4307" w:rsidRDefault="00923E95" w:rsidP="008147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95" w:rsidRPr="001D0A07" w14:paraId="2AF84DE5" w14:textId="77777777" w:rsidTr="000C72A1">
        <w:tc>
          <w:tcPr>
            <w:tcW w:w="3686" w:type="dxa"/>
            <w:vAlign w:val="center"/>
          </w:tcPr>
          <w:p w14:paraId="2C4A3ADE" w14:textId="77777777" w:rsidR="00923E95" w:rsidRPr="00BA43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7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14:paraId="36C126BF" w14:textId="77777777" w:rsidR="00923E95" w:rsidRPr="00BA4307" w:rsidRDefault="0081477B" w:rsidP="008147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7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Кинешемского муниципального района по охране труда и социальным вопросам</w:t>
            </w:r>
          </w:p>
        </w:tc>
      </w:tr>
      <w:tr w:rsidR="00923E95" w:rsidRPr="001D0A07" w14:paraId="3701D1C8" w14:textId="77777777" w:rsidTr="000C72A1">
        <w:tc>
          <w:tcPr>
            <w:tcW w:w="3686" w:type="dxa"/>
            <w:vAlign w:val="center"/>
          </w:tcPr>
          <w:p w14:paraId="12D1223C" w14:textId="77777777" w:rsidR="00923E95" w:rsidRPr="00BA43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7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14:paraId="7C1B1BAE" w14:textId="77777777" w:rsidR="00923E95" w:rsidRPr="00BA4307" w:rsidRDefault="0081477B" w:rsidP="00814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Административно-хозяйственный сектор Администрации Кинешемского муниципального района</w:t>
            </w:r>
            <w:r w:rsidRPr="00BA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инспектор Администрации Кинешемского муниципального района по охране труда и социальным вопросам</w:t>
            </w:r>
          </w:p>
        </w:tc>
      </w:tr>
      <w:tr w:rsidR="00923E95" w:rsidRPr="001D0A07" w14:paraId="0990548D" w14:textId="77777777" w:rsidTr="000C72A1">
        <w:tc>
          <w:tcPr>
            <w:tcW w:w="3686" w:type="dxa"/>
            <w:vAlign w:val="center"/>
          </w:tcPr>
          <w:p w14:paraId="5BD9AAF7" w14:textId="77777777" w:rsidR="00923E95" w:rsidRPr="00BA43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6946" w:type="dxa"/>
            <w:vAlign w:val="center"/>
          </w:tcPr>
          <w:p w14:paraId="4880A03E" w14:textId="77777777" w:rsidR="00923E95" w:rsidRPr="00BA4307" w:rsidRDefault="0041634D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3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23E95" w:rsidRPr="001D0A07" w14:paraId="3871E537" w14:textId="77777777" w:rsidTr="000C72A1">
        <w:tc>
          <w:tcPr>
            <w:tcW w:w="3686" w:type="dxa"/>
            <w:vAlign w:val="center"/>
          </w:tcPr>
          <w:p w14:paraId="01085987" w14:textId="77777777" w:rsidR="00923E95" w:rsidRPr="00BA43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7">
              <w:rPr>
                <w:rFonts w:ascii="Times New Roman" w:hAnsi="Times New Roman" w:cs="Times New Roman"/>
                <w:sz w:val="24"/>
                <w:szCs w:val="24"/>
              </w:rPr>
              <w:t>Дата отчета</w:t>
            </w:r>
          </w:p>
        </w:tc>
        <w:tc>
          <w:tcPr>
            <w:tcW w:w="6946" w:type="dxa"/>
            <w:vAlign w:val="center"/>
          </w:tcPr>
          <w:p w14:paraId="385F3B47" w14:textId="77777777" w:rsidR="00923E95" w:rsidRPr="00BA4307" w:rsidRDefault="009D285B" w:rsidP="008147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1634D" w:rsidRPr="00BA43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B0919" w:rsidRPr="00BA43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477B" w:rsidRPr="00BA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04734CCB" w14:textId="77777777" w:rsidR="00BC7E5C" w:rsidRPr="001D0A07" w:rsidRDefault="00BC7E5C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5CB1B" w14:textId="77777777" w:rsidR="00923E95" w:rsidRPr="001D0A07" w:rsidRDefault="00923E95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07">
        <w:rPr>
          <w:rFonts w:ascii="Times New Roman" w:hAnsi="Times New Roman" w:cs="Times New Roman"/>
          <w:b/>
          <w:sz w:val="28"/>
          <w:szCs w:val="28"/>
        </w:rPr>
        <w:t xml:space="preserve">Оценка достижения плановых значений целевых </w:t>
      </w:r>
    </w:p>
    <w:p w14:paraId="345DAFF6" w14:textId="77777777" w:rsidR="00923E95" w:rsidRPr="001D0A07" w:rsidRDefault="00923E95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07">
        <w:rPr>
          <w:rFonts w:ascii="Times New Roman" w:hAnsi="Times New Roman" w:cs="Times New Roman"/>
          <w:b/>
          <w:sz w:val="28"/>
          <w:szCs w:val="28"/>
        </w:rPr>
        <w:t>индикаторов (показателей) Программы</w:t>
      </w:r>
    </w:p>
    <w:p w14:paraId="09345274" w14:textId="77777777" w:rsidR="00BC7E5C" w:rsidRPr="001D0A07" w:rsidRDefault="00BC7E5C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38"/>
        <w:gridCol w:w="3413"/>
        <w:gridCol w:w="980"/>
        <w:gridCol w:w="1135"/>
        <w:gridCol w:w="1276"/>
        <w:gridCol w:w="3090"/>
      </w:tblGrid>
      <w:tr w:rsidR="00923E95" w:rsidRPr="001D0A07" w14:paraId="0B3BF698" w14:textId="77777777" w:rsidTr="00C85AB9">
        <w:tc>
          <w:tcPr>
            <w:tcW w:w="738" w:type="dxa"/>
            <w:vAlign w:val="center"/>
          </w:tcPr>
          <w:p w14:paraId="374BD6B3" w14:textId="77777777" w:rsidR="00923E95" w:rsidRPr="001D0A07" w:rsidRDefault="000E44B8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3E95" w:rsidRPr="001D0A0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13" w:type="dxa"/>
            <w:vAlign w:val="center"/>
          </w:tcPr>
          <w:p w14:paraId="73787175" w14:textId="77777777" w:rsidR="00923E95" w:rsidRPr="001D0A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Align w:val="center"/>
          </w:tcPr>
          <w:p w14:paraId="6EA58CF0" w14:textId="77777777" w:rsidR="00923E95" w:rsidRPr="001D0A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14:paraId="601CC1B5" w14:textId="77777777" w:rsidR="00923E95" w:rsidRPr="001D0A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14:paraId="4A401398" w14:textId="77777777" w:rsidR="00923E95" w:rsidRPr="001D0A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90" w:type="dxa"/>
            <w:vAlign w:val="center"/>
          </w:tcPr>
          <w:p w14:paraId="173C9C11" w14:textId="77777777" w:rsidR="00923E95" w:rsidRPr="001D0A07" w:rsidRDefault="00923E95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Пояснение причин отклонений</w:t>
            </w:r>
          </w:p>
        </w:tc>
      </w:tr>
      <w:tr w:rsidR="00E076E3" w:rsidRPr="001D0A07" w14:paraId="2503A9E1" w14:textId="77777777" w:rsidTr="00C85AB9">
        <w:tc>
          <w:tcPr>
            <w:tcW w:w="738" w:type="dxa"/>
            <w:shd w:val="clear" w:color="auto" w:fill="auto"/>
            <w:vAlign w:val="center"/>
          </w:tcPr>
          <w:p w14:paraId="166FE476" w14:textId="77777777" w:rsidR="00E076E3" w:rsidRPr="001D0A07" w:rsidRDefault="00E076E3" w:rsidP="000C72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vAlign w:val="center"/>
          </w:tcPr>
          <w:p w14:paraId="5D9C4208" w14:textId="77777777" w:rsidR="00E076E3" w:rsidRPr="001D0A07" w:rsidRDefault="0081477B" w:rsidP="004163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980" w:type="dxa"/>
            <w:vAlign w:val="center"/>
          </w:tcPr>
          <w:p w14:paraId="4E9E0B77" w14:textId="77777777" w:rsidR="00E076E3" w:rsidRPr="00177E77" w:rsidRDefault="00177E77" w:rsidP="000C72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5" w:type="dxa"/>
            <w:vAlign w:val="center"/>
          </w:tcPr>
          <w:p w14:paraId="202AB6EA" w14:textId="77777777" w:rsidR="00E076E3" w:rsidRPr="001D0A07" w:rsidRDefault="00177E77" w:rsidP="000C72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1B7EAF4" w14:textId="77777777" w:rsidR="00E076E3" w:rsidRPr="001D0A07" w:rsidRDefault="00177E77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0" w:type="dxa"/>
            <w:vAlign w:val="center"/>
          </w:tcPr>
          <w:p w14:paraId="27BD521B" w14:textId="77777777" w:rsidR="00E076E3" w:rsidRPr="001D0A07" w:rsidRDefault="0041634D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EC6" w:rsidRPr="001D0A07" w14:paraId="5DE2B41D" w14:textId="77777777" w:rsidTr="00C85AB9">
        <w:tc>
          <w:tcPr>
            <w:tcW w:w="738" w:type="dxa"/>
            <w:shd w:val="clear" w:color="auto" w:fill="auto"/>
            <w:vAlign w:val="center"/>
          </w:tcPr>
          <w:p w14:paraId="1898EEF0" w14:textId="77777777" w:rsidR="00E05EC6" w:rsidRPr="001D0A07" w:rsidRDefault="00E05EC6" w:rsidP="00E05E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vAlign w:val="center"/>
          </w:tcPr>
          <w:p w14:paraId="3E132AA1" w14:textId="77777777" w:rsidR="00E05EC6" w:rsidRPr="001D0A07" w:rsidRDefault="00E05EC6" w:rsidP="00E05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980" w:type="dxa"/>
            <w:vAlign w:val="center"/>
          </w:tcPr>
          <w:p w14:paraId="00573A3C" w14:textId="77777777" w:rsidR="00E05EC6" w:rsidRPr="001D0A07" w:rsidRDefault="00E05EC6" w:rsidP="00E05E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5" w:type="dxa"/>
            <w:vAlign w:val="center"/>
          </w:tcPr>
          <w:p w14:paraId="2D61B7CF" w14:textId="77777777" w:rsidR="00E05EC6" w:rsidRPr="001D0A07" w:rsidRDefault="00E05EC6" w:rsidP="00E05E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14:paraId="18D559E4" w14:textId="77777777" w:rsidR="00E05EC6" w:rsidRPr="001D0A07" w:rsidRDefault="00E05EC6" w:rsidP="00E05EC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90" w:type="dxa"/>
            <w:vAlign w:val="center"/>
          </w:tcPr>
          <w:p w14:paraId="4BE651F3" w14:textId="77777777" w:rsidR="00E05EC6" w:rsidRPr="001D0A07" w:rsidRDefault="00E05EC6" w:rsidP="00E05EC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2">
              <w:rPr>
                <w:rFonts w:ascii="Times New Roman" w:hAnsi="Times New Roman" w:cs="Times New Roman"/>
              </w:rPr>
              <w:t>В целях обеспечения санитарно-эпидемиологического благополучия населения на территории Кинешемского муниципального района в связи с распространением новой коронавирусной инфекции обучение по охране труда руководителей и специалистов проводилось не в полном объеме</w:t>
            </w:r>
          </w:p>
        </w:tc>
      </w:tr>
    </w:tbl>
    <w:p w14:paraId="5D249865" w14:textId="77777777" w:rsidR="00C85AB9" w:rsidRPr="001D0A07" w:rsidRDefault="00C85AB9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74F0E" w14:textId="77777777" w:rsidR="00923E95" w:rsidRPr="001D0A07" w:rsidRDefault="00923E95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07">
        <w:rPr>
          <w:rFonts w:ascii="Times New Roman" w:hAnsi="Times New Roman" w:cs="Times New Roman"/>
          <w:b/>
          <w:sz w:val="28"/>
          <w:szCs w:val="28"/>
        </w:rPr>
        <w:t xml:space="preserve">Оценка достижения плановых значений целевых </w:t>
      </w:r>
    </w:p>
    <w:p w14:paraId="2DA0A94C" w14:textId="77777777" w:rsidR="00642813" w:rsidRPr="001D0A07" w:rsidRDefault="00923E95" w:rsidP="00AB22B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07">
        <w:rPr>
          <w:rFonts w:ascii="Times New Roman" w:hAnsi="Times New Roman" w:cs="Times New Roman"/>
          <w:b/>
          <w:sz w:val="28"/>
          <w:szCs w:val="28"/>
        </w:rPr>
        <w:t>индикаторов (показателей) подпрограмм</w:t>
      </w:r>
    </w:p>
    <w:p w14:paraId="078BA0F4" w14:textId="77777777" w:rsidR="00923E95" w:rsidRPr="001D0A07" w:rsidRDefault="00923E95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876"/>
        <w:gridCol w:w="4502"/>
        <w:gridCol w:w="980"/>
        <w:gridCol w:w="901"/>
        <w:gridCol w:w="992"/>
        <w:gridCol w:w="2523"/>
      </w:tblGrid>
      <w:tr w:rsidR="00923E95" w:rsidRPr="001D0A07" w14:paraId="56CC7B60" w14:textId="77777777" w:rsidTr="00A64906">
        <w:tc>
          <w:tcPr>
            <w:tcW w:w="876" w:type="dxa"/>
            <w:vAlign w:val="center"/>
          </w:tcPr>
          <w:p w14:paraId="12AA6A0A" w14:textId="77777777" w:rsidR="00923E95" w:rsidRPr="001D0A07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2" w:type="dxa"/>
            <w:vAlign w:val="center"/>
          </w:tcPr>
          <w:p w14:paraId="2EB2BA5B" w14:textId="77777777" w:rsidR="00923E95" w:rsidRPr="001D0A07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подпрограммы/основного мероприятия/мероприятия/целевого индикатора (показателя)</w:t>
            </w:r>
          </w:p>
        </w:tc>
        <w:tc>
          <w:tcPr>
            <w:tcW w:w="980" w:type="dxa"/>
            <w:vAlign w:val="center"/>
          </w:tcPr>
          <w:p w14:paraId="19A3FBCB" w14:textId="77777777" w:rsidR="00923E95" w:rsidRPr="001D0A07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" w:type="dxa"/>
            <w:vAlign w:val="center"/>
          </w:tcPr>
          <w:p w14:paraId="42FF6034" w14:textId="77777777" w:rsidR="00923E95" w:rsidRPr="001D0A07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14:paraId="5A1A9357" w14:textId="77777777" w:rsidR="00923E95" w:rsidRPr="001D0A07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23" w:type="dxa"/>
            <w:vAlign w:val="center"/>
          </w:tcPr>
          <w:p w14:paraId="48935263" w14:textId="77777777" w:rsidR="00923E95" w:rsidRPr="001D0A07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Пояснение причин отклонений</w:t>
            </w:r>
          </w:p>
        </w:tc>
      </w:tr>
      <w:tr w:rsidR="00923E95" w:rsidRPr="001D0A07" w14:paraId="19612109" w14:textId="77777777" w:rsidTr="00AB22B0">
        <w:tc>
          <w:tcPr>
            <w:tcW w:w="876" w:type="dxa"/>
            <w:vAlign w:val="center"/>
          </w:tcPr>
          <w:p w14:paraId="7DA602CA" w14:textId="77777777" w:rsidR="00923E95" w:rsidRPr="009D285B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8" w:type="dxa"/>
            <w:gridSpan w:val="5"/>
            <w:vAlign w:val="center"/>
          </w:tcPr>
          <w:p w14:paraId="64C5F551" w14:textId="77777777" w:rsidR="00923E95" w:rsidRPr="001D0A07" w:rsidRDefault="00AB22B0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E328AD" w:rsidRPr="00D6214C">
              <w:rPr>
                <w:rFonts w:ascii="Times New Roman" w:eastAsia="Times New Roman" w:hAnsi="Times New Roman"/>
                <w:szCs w:val="20"/>
              </w:rPr>
              <w:t>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</w:t>
            </w: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E95" w:rsidRPr="001D0A07" w14:paraId="2CD79B6E" w14:textId="77777777" w:rsidTr="00AB22B0">
        <w:tc>
          <w:tcPr>
            <w:tcW w:w="876" w:type="dxa"/>
            <w:vAlign w:val="center"/>
          </w:tcPr>
          <w:p w14:paraId="3E3D0C5E" w14:textId="77777777" w:rsidR="00923E95" w:rsidRPr="009D285B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98" w:type="dxa"/>
            <w:gridSpan w:val="5"/>
            <w:vAlign w:val="center"/>
          </w:tcPr>
          <w:p w14:paraId="47105188" w14:textId="77777777" w:rsidR="00E328AD" w:rsidRPr="00E328AD" w:rsidRDefault="00AB22B0" w:rsidP="00E32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E328AD" w:rsidRPr="00E328AD">
              <w:rPr>
                <w:rFonts w:ascii="Times New Roman" w:eastAsia="Times New Roman" w:hAnsi="Times New Roman" w:cs="Times New Roman"/>
                <w:szCs w:val="20"/>
              </w:rPr>
              <w:t>Улучшение условий и охраны труда работников</w:t>
            </w:r>
          </w:p>
          <w:p w14:paraId="5814B103" w14:textId="77777777" w:rsidR="00923E95" w:rsidRPr="001D0A07" w:rsidRDefault="00E328AD" w:rsidP="00E328AD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eastAsia="Times New Roman" w:hAnsi="Times New Roman" w:cs="Times New Roman"/>
                <w:lang w:eastAsia="en-US"/>
              </w:rPr>
              <w:t>2020-2025 годы</w:t>
            </w:r>
          </w:p>
        </w:tc>
      </w:tr>
      <w:tr w:rsidR="00923E95" w:rsidRPr="001D0A07" w14:paraId="04988F63" w14:textId="77777777" w:rsidTr="00AB22B0">
        <w:tc>
          <w:tcPr>
            <w:tcW w:w="876" w:type="dxa"/>
            <w:vAlign w:val="center"/>
          </w:tcPr>
          <w:p w14:paraId="66728E8B" w14:textId="77777777" w:rsidR="00923E95" w:rsidRPr="009D285B" w:rsidRDefault="00923E95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898" w:type="dxa"/>
            <w:gridSpan w:val="5"/>
            <w:vAlign w:val="center"/>
          </w:tcPr>
          <w:p w14:paraId="53D3648E" w14:textId="77777777" w:rsidR="00AB22B0" w:rsidRPr="001D0A07" w:rsidRDefault="00AB22B0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14:paraId="6FC5714D" w14:textId="77777777" w:rsidR="00923E95" w:rsidRPr="001D0A07" w:rsidRDefault="0080717A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</w:rPr>
              <w:t>Профилактика производственного травматизма и профессиональной заболеваемости</w:t>
            </w:r>
          </w:p>
        </w:tc>
      </w:tr>
      <w:tr w:rsidR="00AB22B0" w:rsidRPr="001D0A07" w14:paraId="1340CF10" w14:textId="77777777" w:rsidTr="00A64906">
        <w:tc>
          <w:tcPr>
            <w:tcW w:w="876" w:type="dxa"/>
            <w:vAlign w:val="center"/>
          </w:tcPr>
          <w:p w14:paraId="6BC1788B" w14:textId="77777777" w:rsidR="00AB22B0" w:rsidRPr="009D285B" w:rsidRDefault="00AB22B0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502" w:type="dxa"/>
            <w:vAlign w:val="center"/>
          </w:tcPr>
          <w:p w14:paraId="783A5372" w14:textId="77777777" w:rsidR="00AB22B0" w:rsidRPr="001D0A07" w:rsidRDefault="00C85AB9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="00AB22B0" w:rsidRPr="001D0A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B22B0" w:rsidRPr="001D0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A02C6E" w14:textId="77777777" w:rsidR="00AB22B0" w:rsidRPr="001D0A07" w:rsidRDefault="0080717A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проведенных семинаров и совещаний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D56714" w14:textId="77777777" w:rsidR="00AB22B0" w:rsidRPr="001D0A07" w:rsidRDefault="00C85AB9" w:rsidP="00AB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54E0527D" w14:textId="77777777" w:rsidR="00AB22B0" w:rsidRPr="0080717A" w:rsidRDefault="0080717A" w:rsidP="00AB2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CC978A6" w14:textId="77777777" w:rsidR="00AB22B0" w:rsidRPr="0080717A" w:rsidRDefault="0080717A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3" w:type="dxa"/>
            <w:vAlign w:val="center"/>
          </w:tcPr>
          <w:p w14:paraId="18266015" w14:textId="77777777" w:rsidR="00AB22B0" w:rsidRPr="001D0A07" w:rsidRDefault="00A64906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2B0" w:rsidRPr="001D0A07" w14:paraId="319BC9DC" w14:textId="77777777" w:rsidTr="00AB22B0">
        <w:tc>
          <w:tcPr>
            <w:tcW w:w="876" w:type="dxa"/>
            <w:vAlign w:val="center"/>
          </w:tcPr>
          <w:p w14:paraId="38544C97" w14:textId="77777777" w:rsidR="00AB22B0" w:rsidRPr="009D285B" w:rsidRDefault="00AB22B0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898" w:type="dxa"/>
            <w:gridSpan w:val="5"/>
            <w:vAlign w:val="center"/>
          </w:tcPr>
          <w:p w14:paraId="150B040A" w14:textId="77777777" w:rsidR="00AB22B0" w:rsidRPr="001D0A07" w:rsidRDefault="00AB22B0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14:paraId="62A6BC89" w14:textId="77777777" w:rsidR="00AB22B0" w:rsidRPr="001D0A07" w:rsidRDefault="0080717A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</w:rPr>
              <w:t>Обеспечение безопасных условий труда работников</w:t>
            </w:r>
          </w:p>
        </w:tc>
      </w:tr>
      <w:tr w:rsidR="0080717A" w:rsidRPr="001D0A07" w14:paraId="1B78FD51" w14:textId="77777777" w:rsidTr="00A64906">
        <w:tc>
          <w:tcPr>
            <w:tcW w:w="876" w:type="dxa"/>
            <w:vAlign w:val="center"/>
          </w:tcPr>
          <w:p w14:paraId="409BBA97" w14:textId="77777777" w:rsidR="0080717A" w:rsidRPr="009D285B" w:rsidRDefault="0080717A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3151F924" w14:textId="77777777" w:rsidR="0080717A" w:rsidRPr="001D0A07" w:rsidRDefault="0080717A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Pr="001D0A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CF9C17" w14:textId="77777777" w:rsidR="0080717A" w:rsidRPr="001D0A07" w:rsidRDefault="0080717A" w:rsidP="00C85A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166E">
              <w:rPr>
                <w:rFonts w:ascii="Times New Roman" w:hAnsi="Times New Roman"/>
                <w:szCs w:val="20"/>
              </w:rPr>
              <w:t>количество рабочих мест, в которых проведена специальная оценка условий труда в органах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A3F92C" w14:textId="77777777" w:rsidR="0080717A" w:rsidRPr="00A6166E" w:rsidRDefault="0080717A" w:rsidP="0080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66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589AC627" w14:textId="77777777" w:rsidR="0080717A" w:rsidRPr="0080717A" w:rsidRDefault="0080717A" w:rsidP="008071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14:paraId="44B0B6B6" w14:textId="77777777" w:rsidR="0080717A" w:rsidRPr="0080717A" w:rsidRDefault="0080717A" w:rsidP="008071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23" w:type="dxa"/>
            <w:vAlign w:val="center"/>
          </w:tcPr>
          <w:p w14:paraId="4A5E3736" w14:textId="77777777" w:rsidR="0080717A" w:rsidRPr="00A018D2" w:rsidRDefault="00E05EC6" w:rsidP="00E05EC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2">
              <w:rPr>
                <w:rFonts w:ascii="Times New Roman" w:hAnsi="Times New Roman" w:cs="Times New Roman"/>
              </w:rPr>
              <w:t>В целях обеспечения санитарно-эпидемиологического благополучия населения на территории Кинешемского муниципального района в связи с распространением новой коронавирусной инфекции специальная оценка условий труда  проводилась не в полном объеме</w:t>
            </w:r>
          </w:p>
        </w:tc>
      </w:tr>
      <w:tr w:rsidR="0080717A" w:rsidRPr="001D0A07" w14:paraId="05ED2A86" w14:textId="77777777" w:rsidTr="00A64906">
        <w:tc>
          <w:tcPr>
            <w:tcW w:w="876" w:type="dxa"/>
            <w:vAlign w:val="center"/>
          </w:tcPr>
          <w:p w14:paraId="0B9AD915" w14:textId="77777777" w:rsidR="0080717A" w:rsidRPr="009D285B" w:rsidRDefault="0080717A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4E86A723" w14:textId="77777777" w:rsidR="0080717A" w:rsidRPr="001D0A07" w:rsidRDefault="0080717A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Pr="001D0A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C6BF83" w14:textId="77777777" w:rsidR="0080717A" w:rsidRPr="001D0A07" w:rsidRDefault="0080717A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Cs w:val="20"/>
              </w:rPr>
              <w:t>Количество муниципальных служащих, водителей прошедших диспансеризацию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ADB73E" w14:textId="77777777" w:rsidR="0080717A" w:rsidRPr="00A6166E" w:rsidRDefault="0080717A" w:rsidP="0080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85B9746" w14:textId="77777777" w:rsidR="0080717A" w:rsidRPr="0080717A" w:rsidRDefault="0080717A" w:rsidP="008071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CC7126C" w14:textId="77777777" w:rsidR="0080717A" w:rsidRPr="00A018D2" w:rsidRDefault="00E05EC6" w:rsidP="008071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14:paraId="5C1AA9B3" w14:textId="77777777" w:rsidR="0080717A" w:rsidRPr="00A018D2" w:rsidRDefault="00E05EC6" w:rsidP="00E05EC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018D2">
              <w:rPr>
                <w:rFonts w:ascii="Times New Roman" w:hAnsi="Times New Roman" w:cs="Times New Roman"/>
              </w:rPr>
              <w:t>В целях обеспечения санитарно-эпидемиологического благополучия населения на территории Кинешемского муниципального района в связи с распространением новой коронавирусной инфекции диспансеризация не проводилась</w:t>
            </w:r>
          </w:p>
        </w:tc>
      </w:tr>
      <w:tr w:rsidR="0080717A" w:rsidRPr="001D0A07" w14:paraId="27942A58" w14:textId="77777777" w:rsidTr="0080717A">
        <w:trPr>
          <w:trHeight w:val="1022"/>
        </w:trPr>
        <w:tc>
          <w:tcPr>
            <w:tcW w:w="876" w:type="dxa"/>
            <w:vAlign w:val="center"/>
          </w:tcPr>
          <w:p w14:paraId="7684F8C5" w14:textId="77777777" w:rsidR="0080717A" w:rsidRPr="009D285B" w:rsidRDefault="0080717A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5B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66489034" w14:textId="77777777" w:rsidR="0080717A" w:rsidRPr="001D0A07" w:rsidRDefault="0080717A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Pr="001D0A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D117CD" w14:textId="77777777" w:rsidR="0080717A" w:rsidRPr="001D0A07" w:rsidRDefault="0080717A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Количество человек прошедших обучение по охране труда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8ABF14" w14:textId="77777777" w:rsidR="0080717A" w:rsidRPr="00A6166E" w:rsidRDefault="0080717A" w:rsidP="0080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DD15787" w14:textId="77777777" w:rsidR="0080717A" w:rsidRPr="0080717A" w:rsidRDefault="0080717A" w:rsidP="008071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4317BA26" w14:textId="77777777" w:rsidR="0080717A" w:rsidRPr="00A018D2" w:rsidRDefault="00AE4F7A" w:rsidP="008071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8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3" w:type="dxa"/>
            <w:vAlign w:val="center"/>
          </w:tcPr>
          <w:p w14:paraId="004D110F" w14:textId="047B1EC0" w:rsidR="0080717A" w:rsidRPr="00A018D2" w:rsidRDefault="00AE4F7A" w:rsidP="00A018D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2">
              <w:rPr>
                <w:rFonts w:ascii="Times New Roman" w:hAnsi="Times New Roman" w:cs="Times New Roman"/>
              </w:rPr>
              <w:t xml:space="preserve">В целях обеспечения санитарно-эпидемиологического благополучия населения на территории Кинешемского муниципального района в связи с распространением новой </w:t>
            </w:r>
            <w:proofErr w:type="spellStart"/>
            <w:r w:rsidRPr="00A018D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018D2">
              <w:rPr>
                <w:rFonts w:ascii="Times New Roman" w:hAnsi="Times New Roman" w:cs="Times New Roman"/>
              </w:rPr>
              <w:t xml:space="preserve"> инфекции </w:t>
            </w:r>
            <w:proofErr w:type="gramStart"/>
            <w:r w:rsidR="00A018D2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A018D2">
              <w:rPr>
                <w:rFonts w:ascii="Times New Roman" w:hAnsi="Times New Roman" w:cs="Times New Roman"/>
              </w:rPr>
              <w:t xml:space="preserve"> труда  проводилась не в полном объеме</w:t>
            </w:r>
          </w:p>
        </w:tc>
      </w:tr>
      <w:tr w:rsidR="009D285B" w:rsidRPr="001D0A07" w14:paraId="2388B408" w14:textId="77777777" w:rsidTr="00A64906">
        <w:tc>
          <w:tcPr>
            <w:tcW w:w="876" w:type="dxa"/>
            <w:vAlign w:val="center"/>
          </w:tcPr>
          <w:p w14:paraId="7A2926CB" w14:textId="77777777" w:rsidR="009D285B" w:rsidRPr="001D0A07" w:rsidRDefault="009D285B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17C22426" w14:textId="77777777" w:rsidR="009D285B" w:rsidRPr="001D0A07" w:rsidRDefault="009D285B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  <w:r w:rsidRPr="001D0A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F17696" w14:textId="77777777" w:rsidR="009D285B" w:rsidRPr="001D0A07" w:rsidRDefault="009D285B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Cs w:val="20"/>
              </w:rPr>
              <w:t>Приобретение средств индивидуальной защиты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5F157D" w14:textId="77777777" w:rsidR="009D285B" w:rsidRPr="00A6166E" w:rsidRDefault="009D285B" w:rsidP="009D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1C80A57" w14:textId="77777777" w:rsidR="009D285B" w:rsidRPr="00A6166E" w:rsidRDefault="009D285B" w:rsidP="009D285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224192B5" w14:textId="77777777" w:rsidR="009D285B" w:rsidRPr="009D285B" w:rsidRDefault="009D285B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23" w:type="dxa"/>
            <w:vAlign w:val="center"/>
          </w:tcPr>
          <w:p w14:paraId="48A60132" w14:textId="77777777" w:rsidR="009D285B" w:rsidRPr="001D0A07" w:rsidRDefault="009D285B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2B0" w:rsidRPr="001D0A07" w14:paraId="06388BB9" w14:textId="77777777" w:rsidTr="00AB22B0">
        <w:tc>
          <w:tcPr>
            <w:tcW w:w="876" w:type="dxa"/>
            <w:vAlign w:val="center"/>
          </w:tcPr>
          <w:p w14:paraId="4E6F5AB7" w14:textId="77777777" w:rsidR="00AB22B0" w:rsidRPr="001D0A07" w:rsidRDefault="00AB22B0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898" w:type="dxa"/>
            <w:gridSpan w:val="5"/>
            <w:vAlign w:val="center"/>
          </w:tcPr>
          <w:p w14:paraId="20F80715" w14:textId="77777777" w:rsidR="00AB22B0" w:rsidRPr="001D0A07" w:rsidRDefault="00AB22B0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14:paraId="663479FB" w14:textId="77777777" w:rsidR="00AB22B0" w:rsidRPr="001D0A07" w:rsidRDefault="009D285B" w:rsidP="00C85AB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Cs w:val="20"/>
              </w:rPr>
              <w:t>Информационное обеспечение и пропаганда охраны труда</w:t>
            </w:r>
          </w:p>
        </w:tc>
      </w:tr>
      <w:tr w:rsidR="009D285B" w:rsidRPr="001D0A07" w14:paraId="6A87E291" w14:textId="77777777" w:rsidTr="00A64906">
        <w:tc>
          <w:tcPr>
            <w:tcW w:w="876" w:type="dxa"/>
            <w:vAlign w:val="center"/>
          </w:tcPr>
          <w:p w14:paraId="4254DD26" w14:textId="77777777" w:rsidR="009D285B" w:rsidRPr="001D0A07" w:rsidRDefault="009D285B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4CB4C356" w14:textId="77777777" w:rsidR="009D285B" w:rsidRPr="001D0A07" w:rsidRDefault="009D285B" w:rsidP="00C85AB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0A0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Целевой индикатор</w:t>
            </w:r>
            <w:r w:rsidRPr="001D0A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1</w:t>
            </w:r>
            <w:r w:rsidRPr="001D0A0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14:paraId="4DB68D7D" w14:textId="77777777" w:rsidR="009D285B" w:rsidRPr="001D0A07" w:rsidRDefault="009D285B" w:rsidP="00C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Полнота предоставления информации по охране труда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5EC6AE" w14:textId="77777777" w:rsidR="009D285B" w:rsidRPr="00A6166E" w:rsidRDefault="009D285B" w:rsidP="009D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  <w:vAlign w:val="center"/>
          </w:tcPr>
          <w:p w14:paraId="21F8EBFC" w14:textId="77777777" w:rsidR="009D285B" w:rsidRPr="00A6166E" w:rsidRDefault="009D285B" w:rsidP="009D285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581F63D" w14:textId="77777777" w:rsidR="009D285B" w:rsidRPr="00A6166E" w:rsidRDefault="009D285B" w:rsidP="009D285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23" w:type="dxa"/>
            <w:vAlign w:val="center"/>
          </w:tcPr>
          <w:p w14:paraId="45D07E3E" w14:textId="77777777" w:rsidR="009D285B" w:rsidRPr="001D0A07" w:rsidRDefault="009D285B" w:rsidP="00AB22B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A0BD0E7" w14:textId="77777777" w:rsidR="00AB22B0" w:rsidRPr="001D0A07" w:rsidRDefault="00AB22B0" w:rsidP="000C72A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325A3444" w14:textId="77777777" w:rsidR="00BA4307" w:rsidRDefault="00BA4307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3E267" w14:textId="77777777" w:rsidR="00BA4307" w:rsidRDefault="00BA4307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1711E" w14:textId="77777777" w:rsidR="00923E95" w:rsidRPr="001D0A07" w:rsidRDefault="00923E95" w:rsidP="00923E9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07">
        <w:rPr>
          <w:rFonts w:ascii="Times New Roman" w:hAnsi="Times New Roman" w:cs="Times New Roman"/>
          <w:b/>
          <w:sz w:val="28"/>
          <w:szCs w:val="28"/>
        </w:rPr>
        <w:lastRenderedPageBreak/>
        <w:t>Объемы расходов на реализацию основных мероприятий</w:t>
      </w:r>
    </w:p>
    <w:p w14:paraId="3A3D74B9" w14:textId="77777777" w:rsidR="00642813" w:rsidRPr="001D0A07" w:rsidRDefault="00923E95" w:rsidP="000C72A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07">
        <w:rPr>
          <w:rFonts w:ascii="Times New Roman" w:hAnsi="Times New Roman" w:cs="Times New Roman"/>
          <w:b/>
          <w:sz w:val="28"/>
          <w:szCs w:val="28"/>
        </w:rPr>
        <w:t xml:space="preserve"> (мероприятий) Программы</w:t>
      </w:r>
    </w:p>
    <w:p w14:paraId="62B3BB77" w14:textId="77777777" w:rsidR="000C72A1" w:rsidRPr="001D0A07" w:rsidRDefault="000C72A1" w:rsidP="000C72A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1814"/>
        <w:gridCol w:w="1872"/>
        <w:gridCol w:w="1559"/>
        <w:gridCol w:w="1559"/>
        <w:gridCol w:w="1701"/>
      </w:tblGrid>
      <w:tr w:rsidR="00BC7E5C" w:rsidRPr="001D0A07" w14:paraId="5817F90B" w14:textId="77777777" w:rsidTr="0048425F">
        <w:tc>
          <w:tcPr>
            <w:tcW w:w="738" w:type="dxa"/>
            <w:vAlign w:val="center"/>
          </w:tcPr>
          <w:p w14:paraId="242BB167" w14:textId="77777777" w:rsidR="00BC7E5C" w:rsidRPr="001D0A07" w:rsidRDefault="00B45DB9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 xml:space="preserve">№ </w:t>
            </w:r>
            <w:r w:rsidR="00BC7E5C" w:rsidRPr="001D0A0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Align w:val="center"/>
          </w:tcPr>
          <w:p w14:paraId="3B4188D8" w14:textId="77777777" w:rsidR="00BC7E5C" w:rsidRPr="001D0A07" w:rsidRDefault="00BC7E5C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Наименование подпрограммы/</w:t>
            </w:r>
            <w:r w:rsidR="00B45DB9" w:rsidRPr="001D0A07">
              <w:rPr>
                <w:rFonts w:ascii="Times New Roman" w:hAnsi="Times New Roman" w:cs="Times New Roman"/>
              </w:rPr>
              <w:t xml:space="preserve"> </w:t>
            </w:r>
            <w:r w:rsidRPr="001D0A07">
              <w:rPr>
                <w:rFonts w:ascii="Times New Roman" w:hAnsi="Times New Roman" w:cs="Times New Roman"/>
              </w:rPr>
              <w:t>основного мероприятия/</w:t>
            </w:r>
            <w:r w:rsidR="00B45DB9" w:rsidRPr="001D0A07">
              <w:rPr>
                <w:rFonts w:ascii="Times New Roman" w:hAnsi="Times New Roman" w:cs="Times New Roman"/>
              </w:rPr>
              <w:t xml:space="preserve"> </w:t>
            </w:r>
            <w:r w:rsidRPr="001D0A0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14" w:type="dxa"/>
            <w:vAlign w:val="center"/>
          </w:tcPr>
          <w:p w14:paraId="5C2BAACC" w14:textId="77777777" w:rsidR="00BC7E5C" w:rsidRPr="001D0A07" w:rsidRDefault="00BC7E5C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2" w:type="dxa"/>
            <w:vAlign w:val="center"/>
          </w:tcPr>
          <w:p w14:paraId="12443645" w14:textId="77777777" w:rsidR="00BC7E5C" w:rsidRPr="001D0A07" w:rsidRDefault="00BC7E5C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14:paraId="5DE2A698" w14:textId="77777777" w:rsidR="00BC7E5C" w:rsidRPr="001D0A07" w:rsidRDefault="00BC7E5C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Плановый объем бюджетных ассигнований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1DF187" w14:textId="77777777" w:rsidR="00BC7E5C" w:rsidRPr="001D0A07" w:rsidRDefault="00BC7E5C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C7BFDB" w14:textId="77777777" w:rsidR="00BC7E5C" w:rsidRPr="001D0A07" w:rsidRDefault="00BC7E5C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Пояснение причин отклонений</w:t>
            </w:r>
          </w:p>
        </w:tc>
      </w:tr>
      <w:tr w:rsidR="00157996" w:rsidRPr="001D0A07" w14:paraId="2F994924" w14:textId="77777777" w:rsidTr="00D743C7">
        <w:trPr>
          <w:trHeight w:val="1213"/>
        </w:trPr>
        <w:tc>
          <w:tcPr>
            <w:tcW w:w="738" w:type="dxa"/>
            <w:vMerge w:val="restart"/>
            <w:vAlign w:val="center"/>
          </w:tcPr>
          <w:p w14:paraId="2AB9F596" w14:textId="77777777" w:rsidR="00157996" w:rsidRPr="001D0A07" w:rsidRDefault="00157996" w:rsidP="000C72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3B0F461F" w14:textId="77777777" w:rsidR="00157996" w:rsidRPr="001D0A07" w:rsidRDefault="003B0919" w:rsidP="00B45DB9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 xml:space="preserve">Подпрограмма </w:t>
            </w:r>
            <w:r w:rsidR="00AB22B0" w:rsidRPr="001D0A07">
              <w:rPr>
                <w:rFonts w:ascii="Times New Roman" w:hAnsi="Times New Roman" w:cs="Times New Roman"/>
              </w:rPr>
              <w:t>«</w:t>
            </w:r>
            <w:r w:rsidR="009D285B" w:rsidRPr="00D6214C">
              <w:rPr>
                <w:rFonts w:ascii="Times New Roman" w:eastAsia="Times New Roman" w:hAnsi="Times New Roman"/>
                <w:szCs w:val="20"/>
              </w:rPr>
              <w:t>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</w:t>
            </w:r>
            <w:r w:rsidR="00AB22B0" w:rsidRPr="001D0A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vMerge w:val="restart"/>
            <w:vAlign w:val="center"/>
          </w:tcPr>
          <w:p w14:paraId="5401E9CE" w14:textId="77777777" w:rsidR="009D285B" w:rsidRPr="003C2D3F" w:rsidRDefault="009D285B" w:rsidP="00B45DB9">
            <w:pPr>
              <w:spacing w:line="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D285B">
              <w:rPr>
                <w:rFonts w:ascii="Times New Roman" w:hAnsi="Times New Roman" w:cs="Times New Roman"/>
                <w:bCs/>
              </w:rPr>
              <w:t>Административно-хозяйственный сектор Администрации Кинешемского муниципального района</w:t>
            </w:r>
          </w:p>
          <w:p w14:paraId="687355CE" w14:textId="77777777" w:rsidR="00157996" w:rsidRPr="009D285B" w:rsidRDefault="009D285B" w:rsidP="00B45DB9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D285B">
              <w:rPr>
                <w:rFonts w:ascii="Times New Roman" w:eastAsia="Calibri" w:hAnsi="Times New Roman" w:cs="Times New Roman"/>
                <w:lang w:eastAsia="en-US"/>
              </w:rPr>
              <w:t>старший инспектор Администрации Кинешемского муниципального района по охране труда и социальным вопросам</w:t>
            </w:r>
          </w:p>
        </w:tc>
        <w:tc>
          <w:tcPr>
            <w:tcW w:w="1872" w:type="dxa"/>
            <w:vAlign w:val="center"/>
          </w:tcPr>
          <w:p w14:paraId="2BAFB51A" w14:textId="77777777" w:rsidR="00157996" w:rsidRPr="001D0A07" w:rsidRDefault="00157996" w:rsidP="00B45DB9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EC36431" w14:textId="77777777" w:rsidR="00157996" w:rsidRPr="00D743C7" w:rsidRDefault="00E05EC6" w:rsidP="008828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297300</w:t>
            </w:r>
            <w:r>
              <w:rPr>
                <w:rFonts w:ascii="Times New Roman" w:hAnsi="Times New Roman" w:cs="Times New Roman"/>
              </w:rPr>
              <w:t>,</w:t>
            </w:r>
            <w:r w:rsidR="002372B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14:paraId="78E752AF" w14:textId="77777777" w:rsidR="00157996" w:rsidRPr="001D0A07" w:rsidRDefault="0048425F" w:rsidP="008828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235962,80</w:t>
            </w:r>
          </w:p>
        </w:tc>
        <w:tc>
          <w:tcPr>
            <w:tcW w:w="1701" w:type="dxa"/>
            <w:vMerge w:val="restart"/>
            <w:vAlign w:val="center"/>
          </w:tcPr>
          <w:p w14:paraId="5D5C0E31" w14:textId="12967400" w:rsidR="00157996" w:rsidRPr="001D0A07" w:rsidRDefault="00A018D2" w:rsidP="00A018D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8D2">
              <w:rPr>
                <w:rFonts w:ascii="Times New Roman" w:hAnsi="Times New Roman" w:cs="Times New Roman"/>
              </w:rPr>
              <w:t xml:space="preserve">В целях обеспечения санитарно-эпидемиологического благополучия населения на территории Кинешемского муниципального района в связи с распространением новой </w:t>
            </w:r>
            <w:proofErr w:type="spellStart"/>
            <w:r w:rsidRPr="00A018D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018D2">
              <w:rPr>
                <w:rFonts w:ascii="Times New Roman" w:hAnsi="Times New Roman" w:cs="Times New Roman"/>
              </w:rPr>
              <w:t xml:space="preserve"> инфекции </w:t>
            </w:r>
            <w:r>
              <w:rPr>
                <w:rFonts w:ascii="Times New Roman" w:hAnsi="Times New Roman" w:cs="Times New Roman"/>
              </w:rPr>
              <w:t>запланированные мероприятия</w:t>
            </w:r>
            <w:r w:rsidRPr="00A018D2">
              <w:rPr>
                <w:rFonts w:ascii="Times New Roman" w:hAnsi="Times New Roman" w:cs="Times New Roman"/>
              </w:rPr>
              <w:t xml:space="preserve">  проводилась не в полном объеме</w:t>
            </w:r>
          </w:p>
        </w:tc>
      </w:tr>
      <w:tr w:rsidR="00DF74D7" w:rsidRPr="001D0A07" w14:paraId="1B9A22F5" w14:textId="77777777" w:rsidTr="0048425F">
        <w:trPr>
          <w:trHeight w:val="988"/>
        </w:trPr>
        <w:tc>
          <w:tcPr>
            <w:tcW w:w="738" w:type="dxa"/>
            <w:vMerge/>
            <w:vAlign w:val="center"/>
          </w:tcPr>
          <w:p w14:paraId="2697ADAA" w14:textId="77777777" w:rsidR="00DF74D7" w:rsidRPr="001D0A07" w:rsidRDefault="00DF74D7" w:rsidP="00DF74D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3EE2674" w14:textId="77777777" w:rsidR="00DF74D7" w:rsidRPr="001D0A07" w:rsidRDefault="00DF74D7" w:rsidP="00B45DB9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14:paraId="024605DD" w14:textId="77777777" w:rsidR="00DF74D7" w:rsidRPr="001D0A07" w:rsidRDefault="00DF74D7" w:rsidP="00B45DB9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535B9AF8" w14:textId="77777777" w:rsidR="00DF74D7" w:rsidRPr="001D0A07" w:rsidRDefault="00DF74D7" w:rsidP="00B45DB9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eastAsia="Times New Roman" w:hAnsi="Times New Roman" w:cs="Times New Roman"/>
                <w:lang w:bidi="en-US"/>
              </w:rPr>
              <w:t>Бюджет Кинешемского муниципального района</w:t>
            </w:r>
            <w:r w:rsidRPr="001D0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54F1F6" w14:textId="77777777" w:rsidR="00DF74D7" w:rsidRPr="001D0A07" w:rsidRDefault="00E05EC6" w:rsidP="00882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297300,</w:t>
            </w:r>
            <w:r w:rsidR="002372B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14:paraId="61D3615A" w14:textId="77777777" w:rsidR="00DF74D7" w:rsidRPr="001D0A07" w:rsidRDefault="0048425F" w:rsidP="008828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235962,80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54AA49F" w14:textId="77777777" w:rsidR="00DF74D7" w:rsidRPr="001D0A07" w:rsidRDefault="00DF74D7" w:rsidP="008828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8D2" w:rsidRPr="001D0A07" w14:paraId="41CC8AA1" w14:textId="77777777" w:rsidTr="00A018D2">
        <w:trPr>
          <w:trHeight w:val="988"/>
        </w:trPr>
        <w:tc>
          <w:tcPr>
            <w:tcW w:w="738" w:type="dxa"/>
            <w:vMerge w:val="restart"/>
            <w:vAlign w:val="center"/>
          </w:tcPr>
          <w:p w14:paraId="0B6BC4B2" w14:textId="314B5214" w:rsidR="00A018D2" w:rsidRPr="001D0A07" w:rsidRDefault="00A018D2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  <w:vMerge w:val="restart"/>
          </w:tcPr>
          <w:p w14:paraId="406589F3" w14:textId="0F9A0E56" w:rsidR="00A018D2" w:rsidRPr="001D0A07" w:rsidRDefault="00A018D2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«Улучшение условий и охраны труда работников»</w:t>
            </w:r>
          </w:p>
        </w:tc>
        <w:tc>
          <w:tcPr>
            <w:tcW w:w="1814" w:type="dxa"/>
            <w:vMerge w:val="restart"/>
            <w:vAlign w:val="center"/>
          </w:tcPr>
          <w:p w14:paraId="6EABF8A4" w14:textId="77777777" w:rsidR="00A018D2" w:rsidRPr="0062219B" w:rsidRDefault="00A018D2" w:rsidP="006221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Административно-хозяйственный сектор </w:t>
            </w:r>
            <w:r w:rsidRPr="0062219B">
              <w:rPr>
                <w:sz w:val="22"/>
                <w:szCs w:val="22"/>
              </w:rPr>
              <w:t xml:space="preserve">Администрации Кинешемского муниципального района, </w:t>
            </w:r>
          </w:p>
          <w:p w14:paraId="126A0C57" w14:textId="6B069456" w:rsidR="00A018D2" w:rsidRPr="001D0A07" w:rsidRDefault="00A018D2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62219B">
              <w:rPr>
                <w:rFonts w:ascii="Times New Roman" w:hAnsi="Times New Roman" w:cs="Times New Roman"/>
              </w:rPr>
              <w:t>старший инспектор Администрации Кинешемского муниципального района по охране труда и социальным вопросам</w:t>
            </w:r>
            <w:r>
              <w:t xml:space="preserve"> </w:t>
            </w:r>
          </w:p>
        </w:tc>
        <w:tc>
          <w:tcPr>
            <w:tcW w:w="1872" w:type="dxa"/>
            <w:vAlign w:val="center"/>
          </w:tcPr>
          <w:p w14:paraId="09683003" w14:textId="3056FF74" w:rsidR="00A018D2" w:rsidRPr="001D0A07" w:rsidRDefault="00A018D2" w:rsidP="0062219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1D0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D06A4B9" w14:textId="6EECD755" w:rsidR="00A018D2" w:rsidRPr="0062219B" w:rsidRDefault="00A018D2" w:rsidP="00622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297300,00</w:t>
            </w:r>
          </w:p>
        </w:tc>
        <w:tc>
          <w:tcPr>
            <w:tcW w:w="1559" w:type="dxa"/>
            <w:vAlign w:val="center"/>
          </w:tcPr>
          <w:p w14:paraId="02EA51E9" w14:textId="154ECF41" w:rsidR="00A018D2" w:rsidRDefault="00A018D2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235962,80</w:t>
            </w:r>
          </w:p>
        </w:tc>
        <w:tc>
          <w:tcPr>
            <w:tcW w:w="1701" w:type="dxa"/>
            <w:vMerge w:val="restart"/>
            <w:vAlign w:val="center"/>
          </w:tcPr>
          <w:p w14:paraId="7254FF21" w14:textId="67E787CB" w:rsidR="00A018D2" w:rsidRPr="001D0A07" w:rsidRDefault="00A018D2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8D2">
              <w:rPr>
                <w:rFonts w:ascii="Times New Roman" w:hAnsi="Times New Roman" w:cs="Times New Roman"/>
              </w:rPr>
              <w:t xml:space="preserve">В целях обеспечения санитарно-эпидемиологического благополучия населения на территории Кинешемского муниципального района в связи с распространением новой </w:t>
            </w:r>
            <w:proofErr w:type="spellStart"/>
            <w:r w:rsidRPr="00A018D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018D2">
              <w:rPr>
                <w:rFonts w:ascii="Times New Roman" w:hAnsi="Times New Roman" w:cs="Times New Roman"/>
              </w:rPr>
              <w:t xml:space="preserve"> инфекции </w:t>
            </w:r>
            <w:r>
              <w:rPr>
                <w:rFonts w:ascii="Times New Roman" w:hAnsi="Times New Roman" w:cs="Times New Roman"/>
              </w:rPr>
              <w:t>запланированные мероприятия</w:t>
            </w:r>
            <w:r w:rsidRPr="00A018D2">
              <w:rPr>
                <w:rFonts w:ascii="Times New Roman" w:hAnsi="Times New Roman" w:cs="Times New Roman"/>
              </w:rPr>
              <w:t xml:space="preserve">  проводилась не в полном объеме</w:t>
            </w:r>
          </w:p>
        </w:tc>
      </w:tr>
      <w:tr w:rsidR="00A018D2" w:rsidRPr="001D0A07" w14:paraId="3B3139F4" w14:textId="77777777" w:rsidTr="0048425F">
        <w:trPr>
          <w:trHeight w:val="988"/>
        </w:trPr>
        <w:tc>
          <w:tcPr>
            <w:tcW w:w="738" w:type="dxa"/>
            <w:vMerge/>
            <w:vAlign w:val="center"/>
          </w:tcPr>
          <w:p w14:paraId="1E506B11" w14:textId="77777777" w:rsidR="00A018D2" w:rsidRPr="001D0A07" w:rsidRDefault="00A018D2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E28204E" w14:textId="77777777" w:rsidR="00A018D2" w:rsidRPr="001D0A07" w:rsidRDefault="00A018D2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14:paraId="346BFB7F" w14:textId="77777777" w:rsidR="00A018D2" w:rsidRPr="001D0A07" w:rsidRDefault="00A018D2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2D9C0297" w14:textId="1492C8A7" w:rsidR="00A018D2" w:rsidRPr="001D0A07" w:rsidRDefault="00A018D2" w:rsidP="0062219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1D0A07">
              <w:rPr>
                <w:rFonts w:ascii="Times New Roman" w:eastAsia="Times New Roman" w:hAnsi="Times New Roman" w:cs="Times New Roman"/>
                <w:lang w:bidi="en-US"/>
              </w:rPr>
              <w:t>Бюджет Кинешемского муниципального района</w:t>
            </w:r>
            <w:r w:rsidRPr="001D0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51C3152" w14:textId="53ABA69B" w:rsidR="00A018D2" w:rsidRPr="0062219B" w:rsidRDefault="00A018D2" w:rsidP="00622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297300,00</w:t>
            </w:r>
          </w:p>
        </w:tc>
        <w:tc>
          <w:tcPr>
            <w:tcW w:w="1559" w:type="dxa"/>
            <w:vAlign w:val="center"/>
          </w:tcPr>
          <w:p w14:paraId="359D0828" w14:textId="3F7387F6" w:rsidR="00A018D2" w:rsidRDefault="00A018D2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235962,80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44EB98D" w14:textId="77777777" w:rsidR="00A018D2" w:rsidRPr="001D0A07" w:rsidRDefault="00A018D2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19B" w:rsidRPr="001D0A07" w14:paraId="6C69193E" w14:textId="77777777" w:rsidTr="00A018D2">
        <w:trPr>
          <w:trHeight w:val="1126"/>
        </w:trPr>
        <w:tc>
          <w:tcPr>
            <w:tcW w:w="738" w:type="dxa"/>
            <w:vMerge w:val="restart"/>
            <w:vAlign w:val="center"/>
          </w:tcPr>
          <w:p w14:paraId="033BD784" w14:textId="222A0CFA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1" w:type="dxa"/>
            <w:vMerge w:val="restart"/>
            <w:vAlign w:val="center"/>
          </w:tcPr>
          <w:p w14:paraId="29C79382" w14:textId="7A12939F" w:rsidR="0062219B" w:rsidRPr="00D743C7" w:rsidRDefault="0062219B" w:rsidP="0062219B">
            <w:pPr>
              <w:tabs>
                <w:tab w:val="left" w:pos="709"/>
                <w:tab w:val="left" w:pos="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D0A07">
              <w:rPr>
                <w:rFonts w:ascii="Times New Roman" w:hAnsi="Times New Roman" w:cs="Times New Roman"/>
              </w:rPr>
              <w:t>ероприятие «</w:t>
            </w:r>
            <w:r w:rsidRPr="00D743C7">
              <w:rPr>
                <w:rFonts w:ascii="Times New Roman" w:hAnsi="Times New Roman"/>
              </w:rPr>
              <w:t xml:space="preserve">Профилактика производственного </w:t>
            </w:r>
            <w:r w:rsidRPr="00D743C7">
              <w:rPr>
                <w:rFonts w:ascii="Times New Roman" w:hAnsi="Times New Roman"/>
              </w:rPr>
              <w:lastRenderedPageBreak/>
              <w:t>травматизма и профессиональной заболеваемост</w:t>
            </w:r>
            <w:r>
              <w:rPr>
                <w:rFonts w:ascii="Times New Roman" w:hAnsi="Times New Roman"/>
              </w:rPr>
              <w:t>и</w:t>
            </w:r>
            <w:r w:rsidRPr="001D0A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vMerge w:val="restart"/>
          </w:tcPr>
          <w:p w14:paraId="6872B0AD" w14:textId="06CBCE72" w:rsidR="0062219B" w:rsidRPr="0062219B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62219B">
              <w:rPr>
                <w:rFonts w:ascii="Times New Roman" w:hAnsi="Times New Roman" w:cs="Times New Roman"/>
              </w:rPr>
              <w:lastRenderedPageBreak/>
              <w:t xml:space="preserve">старший инспектор Администрации Кинешемского </w:t>
            </w:r>
            <w:r w:rsidRPr="0062219B">
              <w:rPr>
                <w:rFonts w:ascii="Times New Roman" w:hAnsi="Times New Roman" w:cs="Times New Roman"/>
              </w:rPr>
              <w:lastRenderedPageBreak/>
              <w:t xml:space="preserve">муниципального района по охране труда и социальным вопросам </w:t>
            </w:r>
          </w:p>
        </w:tc>
        <w:tc>
          <w:tcPr>
            <w:tcW w:w="1872" w:type="dxa"/>
            <w:vAlign w:val="center"/>
          </w:tcPr>
          <w:p w14:paraId="12F0D483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14:paraId="3C155C23" w14:textId="77777777" w:rsidR="0062219B" w:rsidRPr="002372B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1A7C8D8C" w14:textId="77777777" w:rsidR="0062219B" w:rsidRPr="002372B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74EFDBD" w14:textId="77777777" w:rsidR="0062219B" w:rsidRPr="001D0A07" w:rsidRDefault="0062219B" w:rsidP="0062219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4F7A">
              <w:rPr>
                <w:rFonts w:ascii="Times New Roman" w:hAnsi="Times New Roman" w:cs="Times New Roman"/>
              </w:rPr>
              <w:t xml:space="preserve">Реализация мероприятия не требует выделения </w:t>
            </w:r>
            <w:r w:rsidRPr="00AE4F7A">
              <w:rPr>
                <w:rFonts w:ascii="Times New Roman" w:hAnsi="Times New Roman" w:cs="Times New Roman"/>
              </w:rPr>
              <w:lastRenderedPageBreak/>
              <w:t>бюджетных ассигнований</w:t>
            </w:r>
          </w:p>
        </w:tc>
      </w:tr>
      <w:tr w:rsidR="0062219B" w:rsidRPr="001D0A07" w14:paraId="01EA2BD2" w14:textId="77777777" w:rsidTr="00D743C7">
        <w:trPr>
          <w:trHeight w:val="1140"/>
        </w:trPr>
        <w:tc>
          <w:tcPr>
            <w:tcW w:w="738" w:type="dxa"/>
            <w:vMerge/>
            <w:vAlign w:val="center"/>
          </w:tcPr>
          <w:p w14:paraId="16FA5AB5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D769CE9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14:paraId="6A6E513C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252F6CA6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eastAsia="Times New Roman" w:hAnsi="Times New Roman" w:cs="Times New Roman"/>
                <w:lang w:bidi="en-US"/>
              </w:rPr>
              <w:t>Бюджет Кинешемского муниципального района</w:t>
            </w:r>
            <w:r w:rsidRPr="001D0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67EDD4" w14:textId="77777777" w:rsidR="0062219B" w:rsidRPr="002372B7" w:rsidRDefault="0062219B" w:rsidP="006221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591BA978" w14:textId="77777777" w:rsidR="0062219B" w:rsidRPr="002372B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5413710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19B" w:rsidRPr="001D0A07" w14:paraId="58E2B7BE" w14:textId="77777777" w:rsidTr="00A018D2">
        <w:trPr>
          <w:trHeight w:val="833"/>
        </w:trPr>
        <w:tc>
          <w:tcPr>
            <w:tcW w:w="738" w:type="dxa"/>
            <w:vMerge w:val="restart"/>
            <w:vAlign w:val="center"/>
          </w:tcPr>
          <w:p w14:paraId="5CFB8141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701" w:type="dxa"/>
            <w:vMerge w:val="restart"/>
            <w:vAlign w:val="center"/>
          </w:tcPr>
          <w:p w14:paraId="379A846A" w14:textId="77777777" w:rsidR="0062219B" w:rsidRPr="00D743C7" w:rsidRDefault="0062219B" w:rsidP="0062219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1D0A07">
              <w:rPr>
                <w:rFonts w:ascii="Times New Roman" w:hAnsi="Times New Roman" w:cs="Times New Roman"/>
              </w:rPr>
              <w:t>Мероприятие «</w:t>
            </w:r>
            <w:r w:rsidRPr="00D743C7">
              <w:rPr>
                <w:rFonts w:ascii="Times New Roman" w:hAnsi="Times New Roman"/>
              </w:rPr>
              <w:t>Обеспечение безопасных условий труда работников,</w:t>
            </w:r>
          </w:p>
          <w:p w14:paraId="3DD69C44" w14:textId="77777777" w:rsidR="0062219B" w:rsidRPr="001D0A07" w:rsidRDefault="0062219B" w:rsidP="0062219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43C7">
              <w:rPr>
                <w:rFonts w:ascii="Times New Roman" w:eastAsia="Calibri" w:hAnsi="Times New Roman" w:cs="Times New Roman"/>
                <w:lang w:eastAsia="en-US"/>
              </w:rPr>
              <w:t>2020-2025 годы</w:t>
            </w:r>
            <w:r w:rsidRPr="001D0A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vMerge w:val="restart"/>
            <w:vAlign w:val="center"/>
          </w:tcPr>
          <w:p w14:paraId="6D35BAA9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4146DD0E" w14:textId="77777777" w:rsidR="0062219B" w:rsidRPr="001D0A07" w:rsidRDefault="0062219B" w:rsidP="0062219B">
            <w:pPr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9B3F12" w14:textId="77777777" w:rsidR="0062219B" w:rsidRPr="001D0A07" w:rsidRDefault="0062219B" w:rsidP="0062219B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297300,00</w:t>
            </w:r>
          </w:p>
        </w:tc>
        <w:tc>
          <w:tcPr>
            <w:tcW w:w="1559" w:type="dxa"/>
            <w:vAlign w:val="center"/>
          </w:tcPr>
          <w:p w14:paraId="1CCF7F57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235962,80</w:t>
            </w:r>
          </w:p>
        </w:tc>
        <w:tc>
          <w:tcPr>
            <w:tcW w:w="1701" w:type="dxa"/>
            <w:vMerge w:val="restart"/>
            <w:vAlign w:val="center"/>
          </w:tcPr>
          <w:p w14:paraId="264A911A" w14:textId="77777777" w:rsidR="00A018D2" w:rsidRDefault="00A018D2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8D2">
              <w:rPr>
                <w:rFonts w:ascii="Times New Roman" w:hAnsi="Times New Roman" w:cs="Times New Roman"/>
              </w:rPr>
              <w:t xml:space="preserve">В целях обеспечения санитарно-эпидемиологического благополучия населения на территории Кинешемского муниципального района в связи с распространением новой </w:t>
            </w:r>
            <w:proofErr w:type="spellStart"/>
            <w:r w:rsidRPr="00A018D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018D2">
              <w:rPr>
                <w:rFonts w:ascii="Times New Roman" w:hAnsi="Times New Roman" w:cs="Times New Roman"/>
              </w:rPr>
              <w:t xml:space="preserve"> инфекции </w:t>
            </w:r>
            <w:r>
              <w:rPr>
                <w:rFonts w:ascii="Times New Roman" w:hAnsi="Times New Roman" w:cs="Times New Roman"/>
              </w:rPr>
              <w:t>запланированные мероприятия</w:t>
            </w:r>
            <w:r w:rsidRPr="00A018D2">
              <w:rPr>
                <w:rFonts w:ascii="Times New Roman" w:hAnsi="Times New Roman" w:cs="Times New Roman"/>
              </w:rPr>
              <w:t xml:space="preserve">  проводилась не в полном объеме</w:t>
            </w:r>
          </w:p>
          <w:p w14:paraId="5F54F25D" w14:textId="15AD4E3E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Перенос сроков реализации мероприятия на 2021 год</w:t>
            </w:r>
          </w:p>
        </w:tc>
      </w:tr>
      <w:tr w:rsidR="0062219B" w:rsidRPr="001D0A07" w14:paraId="315ABB56" w14:textId="77777777" w:rsidTr="00D743C7">
        <w:trPr>
          <w:trHeight w:val="1213"/>
        </w:trPr>
        <w:tc>
          <w:tcPr>
            <w:tcW w:w="738" w:type="dxa"/>
            <w:vMerge/>
            <w:vAlign w:val="center"/>
          </w:tcPr>
          <w:p w14:paraId="0CAFEBB0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3F1757C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14:paraId="7134F8E0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183C999F" w14:textId="77777777" w:rsidR="0062219B" w:rsidRPr="001D0A07" w:rsidRDefault="0062219B" w:rsidP="0062219B">
            <w:pPr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Бюджет Кинешемского муниципального района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DE2022" w14:textId="77777777" w:rsidR="0062219B" w:rsidRPr="001D0A07" w:rsidRDefault="0062219B" w:rsidP="0062219B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297300,00</w:t>
            </w:r>
          </w:p>
        </w:tc>
        <w:tc>
          <w:tcPr>
            <w:tcW w:w="1559" w:type="dxa"/>
            <w:vAlign w:val="center"/>
          </w:tcPr>
          <w:p w14:paraId="4F839B1B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235962,80</w:t>
            </w:r>
          </w:p>
        </w:tc>
        <w:tc>
          <w:tcPr>
            <w:tcW w:w="1701" w:type="dxa"/>
            <w:vMerge/>
            <w:vAlign w:val="center"/>
          </w:tcPr>
          <w:p w14:paraId="06E24416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19B" w:rsidRPr="001D0A07" w14:paraId="6807EAA9" w14:textId="77777777" w:rsidTr="00D743C7">
        <w:trPr>
          <w:trHeight w:val="1213"/>
        </w:trPr>
        <w:tc>
          <w:tcPr>
            <w:tcW w:w="738" w:type="dxa"/>
            <w:vMerge w:val="restart"/>
            <w:vAlign w:val="center"/>
          </w:tcPr>
          <w:p w14:paraId="18357994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701" w:type="dxa"/>
            <w:vMerge w:val="restart"/>
            <w:vAlign w:val="center"/>
          </w:tcPr>
          <w:p w14:paraId="6941FCA2" w14:textId="4CF03FC4" w:rsidR="0062219B" w:rsidRPr="00F8507A" w:rsidRDefault="0062219B" w:rsidP="006221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Мероприятие «</w:t>
            </w:r>
            <w:r w:rsidRPr="00F8507A">
              <w:rPr>
                <w:rFonts w:ascii="Times New Roman" w:eastAsia="Times New Roman" w:hAnsi="Times New Roman" w:cs="Times New Roman"/>
                <w:szCs w:val="20"/>
              </w:rPr>
              <w:t>Информационное обеспечение и пропаганда охраны труда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14:paraId="2385C678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E1BA77C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65F51B3C" w14:textId="77777777" w:rsidR="0062219B" w:rsidRPr="001D0A07" w:rsidRDefault="0062219B" w:rsidP="0062219B">
            <w:pPr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A8D0" w14:textId="77777777" w:rsidR="0062219B" w:rsidRPr="001D0A07" w:rsidRDefault="0062219B" w:rsidP="0062219B">
            <w:pPr>
              <w:shd w:val="clear" w:color="auto" w:fill="FFFFFF"/>
              <w:ind w:right="-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57B2E923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05A6B8B0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4F7A">
              <w:rPr>
                <w:rFonts w:ascii="Times New Roman" w:hAnsi="Times New Roman" w:cs="Times New Roman"/>
              </w:rPr>
              <w:t>Реализация мероприятия не требует выделения бюджетных ассигнований</w:t>
            </w:r>
          </w:p>
        </w:tc>
      </w:tr>
      <w:tr w:rsidR="0062219B" w:rsidRPr="001D0A07" w14:paraId="472C9850" w14:textId="77777777" w:rsidTr="00D743C7">
        <w:trPr>
          <w:trHeight w:val="1213"/>
        </w:trPr>
        <w:tc>
          <w:tcPr>
            <w:tcW w:w="738" w:type="dxa"/>
            <w:vMerge/>
            <w:vAlign w:val="center"/>
          </w:tcPr>
          <w:p w14:paraId="12C2547A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42F8232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14:paraId="6DA282A4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0E7ABC8D" w14:textId="77777777" w:rsidR="0062219B" w:rsidRPr="001D0A07" w:rsidRDefault="0062219B" w:rsidP="0062219B">
            <w:pPr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Бюджет Кинешемского муниципального района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2127" w14:textId="77777777" w:rsidR="0062219B" w:rsidRPr="001D0A07" w:rsidRDefault="0062219B" w:rsidP="0062219B">
            <w:pPr>
              <w:shd w:val="clear" w:color="auto" w:fill="FFFFFF"/>
              <w:ind w:right="-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B2483ED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2E5DBC4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19B" w:rsidRPr="001D0A07" w14:paraId="15E1D18B" w14:textId="77777777" w:rsidTr="00D743C7">
        <w:trPr>
          <w:trHeight w:val="664"/>
        </w:trPr>
        <w:tc>
          <w:tcPr>
            <w:tcW w:w="4253" w:type="dxa"/>
            <w:gridSpan w:val="3"/>
            <w:vMerge w:val="restart"/>
            <w:vAlign w:val="center"/>
          </w:tcPr>
          <w:p w14:paraId="498FFBC1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872" w:type="dxa"/>
            <w:vAlign w:val="center"/>
          </w:tcPr>
          <w:p w14:paraId="33B9F63A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027E41E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297 300,00</w:t>
            </w:r>
          </w:p>
        </w:tc>
        <w:tc>
          <w:tcPr>
            <w:tcW w:w="1559" w:type="dxa"/>
            <w:vAlign w:val="center"/>
          </w:tcPr>
          <w:p w14:paraId="15670C99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235 962,80</w:t>
            </w:r>
          </w:p>
        </w:tc>
        <w:tc>
          <w:tcPr>
            <w:tcW w:w="1701" w:type="dxa"/>
            <w:vMerge w:val="restart"/>
            <w:vAlign w:val="center"/>
          </w:tcPr>
          <w:p w14:paraId="2D5AF7D1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19B" w:rsidRPr="001D0A07" w14:paraId="119CA63D" w14:textId="77777777" w:rsidTr="00D743C7">
        <w:trPr>
          <w:trHeight w:val="127"/>
        </w:trPr>
        <w:tc>
          <w:tcPr>
            <w:tcW w:w="4253" w:type="dxa"/>
            <w:gridSpan w:val="3"/>
            <w:vMerge/>
            <w:vAlign w:val="center"/>
          </w:tcPr>
          <w:p w14:paraId="13308B87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48657F34" w14:textId="77777777" w:rsidR="0062219B" w:rsidRPr="001D0A07" w:rsidRDefault="0062219B" w:rsidP="0062219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1D0A07">
              <w:rPr>
                <w:rFonts w:ascii="Times New Roman" w:hAnsi="Times New Roman" w:cs="Times New Roman"/>
              </w:rPr>
              <w:t>Бюджет Кинешемского муниципального района</w:t>
            </w:r>
          </w:p>
        </w:tc>
        <w:tc>
          <w:tcPr>
            <w:tcW w:w="1559" w:type="dxa"/>
            <w:vAlign w:val="center"/>
          </w:tcPr>
          <w:p w14:paraId="78CDBA77" w14:textId="77777777" w:rsidR="0062219B" w:rsidRPr="001D0A07" w:rsidRDefault="0062219B" w:rsidP="00622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297 300,00</w:t>
            </w:r>
          </w:p>
        </w:tc>
        <w:tc>
          <w:tcPr>
            <w:tcW w:w="1559" w:type="dxa"/>
            <w:vAlign w:val="center"/>
          </w:tcPr>
          <w:p w14:paraId="07775980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235 962,80</w:t>
            </w:r>
          </w:p>
        </w:tc>
        <w:tc>
          <w:tcPr>
            <w:tcW w:w="1701" w:type="dxa"/>
            <w:vMerge/>
            <w:vAlign w:val="center"/>
          </w:tcPr>
          <w:p w14:paraId="08B13721" w14:textId="77777777" w:rsidR="0062219B" w:rsidRPr="001D0A07" w:rsidRDefault="0062219B" w:rsidP="0062219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A21CF2" w14:textId="77777777" w:rsidR="00D9642C" w:rsidRPr="001D0A07" w:rsidRDefault="00D9642C" w:rsidP="00D9642C">
      <w:pPr>
        <w:spacing w:after="0" w:line="0" w:lineRule="atLeast"/>
        <w:contextualSpacing/>
        <w:rPr>
          <w:rFonts w:ascii="Times New Roman" w:hAnsi="Times New Roman" w:cs="Times New Roman"/>
          <w:b/>
        </w:rPr>
      </w:pPr>
    </w:p>
    <w:p w14:paraId="033D3EE4" w14:textId="77777777" w:rsidR="00DF74D7" w:rsidRPr="001D0A07" w:rsidRDefault="00DF74D7" w:rsidP="00DF74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bookmarkStart w:id="1" w:name="_Hlk534981730"/>
    </w:p>
    <w:bookmarkEnd w:id="1"/>
    <w:p w14:paraId="5FA27589" w14:textId="77777777" w:rsidR="000C72A1" w:rsidRDefault="00923E95" w:rsidP="00F8507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D0A07">
        <w:rPr>
          <w:rFonts w:ascii="Times New Roman" w:hAnsi="Times New Roman" w:cs="Times New Roman"/>
          <w:b/>
          <w:sz w:val="24"/>
          <w:szCs w:val="24"/>
        </w:rPr>
        <w:t xml:space="preserve">Администратор: </w:t>
      </w:r>
      <w:r w:rsidR="00F8507A" w:rsidRPr="00F8507A">
        <w:rPr>
          <w:rFonts w:ascii="Times New Roman" w:eastAsia="Calibri" w:hAnsi="Times New Roman" w:cs="Times New Roman"/>
          <w:b/>
          <w:lang w:eastAsia="en-US"/>
        </w:rPr>
        <w:t>Старший инспектор Администрации Кинешемского муниципального района по охране труда и социальным вопросам</w:t>
      </w:r>
    </w:p>
    <w:p w14:paraId="7683F843" w14:textId="77777777" w:rsidR="00F8507A" w:rsidRDefault="00F8507A" w:rsidP="00F8507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F520D" w14:textId="77777777" w:rsidR="00A018D2" w:rsidRPr="001D0A07" w:rsidRDefault="00A018D2" w:rsidP="00F8507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81DF9" w14:textId="77777777" w:rsidR="00F8507A" w:rsidRDefault="00F8507A" w:rsidP="00D9642C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6102A834" w14:textId="77777777" w:rsidR="00F8507A" w:rsidRDefault="00F8507A" w:rsidP="00D9642C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Кинешемского муниципального района </w:t>
      </w:r>
    </w:p>
    <w:p w14:paraId="3DFBCF6C" w14:textId="77777777" w:rsidR="000C72A1" w:rsidRPr="000C72A1" w:rsidRDefault="00F8507A" w:rsidP="00D9642C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0C72A1" w:rsidRPr="001D0A07">
        <w:rPr>
          <w:rFonts w:ascii="Times New Roman" w:hAnsi="Times New Roman" w:cs="Times New Roman"/>
          <w:sz w:val="24"/>
          <w:szCs w:val="24"/>
        </w:rPr>
        <w:t xml:space="preserve">       </w:t>
      </w:r>
      <w:r w:rsidR="000E44B8" w:rsidRPr="001D0A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Н.А. Лебедев</w:t>
      </w:r>
      <w:r w:rsidR="000E44B8" w:rsidRPr="001D0A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72A1" w:rsidRPr="001D0A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0C72A1" w:rsidRPr="000C72A1" w:rsidSect="00A018D2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91AFA" w14:textId="77777777" w:rsidR="00A018D2" w:rsidRDefault="00A018D2" w:rsidP="00A24792">
      <w:pPr>
        <w:spacing w:after="0" w:line="240" w:lineRule="auto"/>
      </w:pPr>
      <w:r>
        <w:separator/>
      </w:r>
    </w:p>
  </w:endnote>
  <w:endnote w:type="continuationSeparator" w:id="0">
    <w:p w14:paraId="24FBD3F2" w14:textId="77777777" w:rsidR="00A018D2" w:rsidRDefault="00A018D2" w:rsidP="00A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137BB" w14:textId="77777777" w:rsidR="00A018D2" w:rsidRDefault="00A018D2" w:rsidP="00A24792">
      <w:pPr>
        <w:spacing w:after="0" w:line="240" w:lineRule="auto"/>
      </w:pPr>
      <w:r>
        <w:separator/>
      </w:r>
    </w:p>
  </w:footnote>
  <w:footnote w:type="continuationSeparator" w:id="0">
    <w:p w14:paraId="442FC123" w14:textId="77777777" w:rsidR="00A018D2" w:rsidRDefault="00A018D2" w:rsidP="00A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748AB"/>
    <w:multiLevelType w:val="hybridMultilevel"/>
    <w:tmpl w:val="D696E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95"/>
    <w:rsid w:val="000A5B7B"/>
    <w:rsid w:val="000C72A1"/>
    <w:rsid w:val="000E44B8"/>
    <w:rsid w:val="00106AB1"/>
    <w:rsid w:val="00112035"/>
    <w:rsid w:val="00157996"/>
    <w:rsid w:val="00177E77"/>
    <w:rsid w:val="001D0A07"/>
    <w:rsid w:val="002372B7"/>
    <w:rsid w:val="002B6747"/>
    <w:rsid w:val="00393132"/>
    <w:rsid w:val="003A2331"/>
    <w:rsid w:val="003B0919"/>
    <w:rsid w:val="003C2D3F"/>
    <w:rsid w:val="0041634D"/>
    <w:rsid w:val="0048425F"/>
    <w:rsid w:val="00516092"/>
    <w:rsid w:val="00520AEF"/>
    <w:rsid w:val="00566BF1"/>
    <w:rsid w:val="005670B5"/>
    <w:rsid w:val="00580825"/>
    <w:rsid w:val="0062219B"/>
    <w:rsid w:val="00642813"/>
    <w:rsid w:val="00725202"/>
    <w:rsid w:val="00752AAA"/>
    <w:rsid w:val="00803230"/>
    <w:rsid w:val="0080717A"/>
    <w:rsid w:val="0081477B"/>
    <w:rsid w:val="008256A6"/>
    <w:rsid w:val="00850FF0"/>
    <w:rsid w:val="00882864"/>
    <w:rsid w:val="008A6389"/>
    <w:rsid w:val="008E486F"/>
    <w:rsid w:val="00914AD9"/>
    <w:rsid w:val="00923E95"/>
    <w:rsid w:val="009B18B3"/>
    <w:rsid w:val="009D285B"/>
    <w:rsid w:val="00A018D2"/>
    <w:rsid w:val="00A24792"/>
    <w:rsid w:val="00A34B12"/>
    <w:rsid w:val="00A64906"/>
    <w:rsid w:val="00AA1AF0"/>
    <w:rsid w:val="00AB22B0"/>
    <w:rsid w:val="00AC6955"/>
    <w:rsid w:val="00AE4F7A"/>
    <w:rsid w:val="00B06395"/>
    <w:rsid w:val="00B4324E"/>
    <w:rsid w:val="00B45DB9"/>
    <w:rsid w:val="00B64B21"/>
    <w:rsid w:val="00BA4307"/>
    <w:rsid w:val="00BC7E5C"/>
    <w:rsid w:val="00BF1A55"/>
    <w:rsid w:val="00C53758"/>
    <w:rsid w:val="00C85AB9"/>
    <w:rsid w:val="00CF2B39"/>
    <w:rsid w:val="00D01EEB"/>
    <w:rsid w:val="00D22F7D"/>
    <w:rsid w:val="00D743C7"/>
    <w:rsid w:val="00D74FC1"/>
    <w:rsid w:val="00D91C74"/>
    <w:rsid w:val="00D9642C"/>
    <w:rsid w:val="00DF07A2"/>
    <w:rsid w:val="00DF74D7"/>
    <w:rsid w:val="00E0136F"/>
    <w:rsid w:val="00E05EC6"/>
    <w:rsid w:val="00E076E3"/>
    <w:rsid w:val="00E328AD"/>
    <w:rsid w:val="00EA6626"/>
    <w:rsid w:val="00EC2CB6"/>
    <w:rsid w:val="00EE063A"/>
    <w:rsid w:val="00F036DA"/>
    <w:rsid w:val="00F20274"/>
    <w:rsid w:val="00F8507A"/>
    <w:rsid w:val="00F9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8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792"/>
  </w:style>
  <w:style w:type="paragraph" w:styleId="a6">
    <w:name w:val="footer"/>
    <w:basedOn w:val="a"/>
    <w:link w:val="a7"/>
    <w:uiPriority w:val="99"/>
    <w:semiHidden/>
    <w:unhideWhenUsed/>
    <w:rsid w:val="00A2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792"/>
  </w:style>
  <w:style w:type="paragraph" w:customStyle="1" w:styleId="Pro-Gramma">
    <w:name w:val="Pro-Gramma"/>
    <w:basedOn w:val="a"/>
    <w:link w:val="Pro-Gramma0"/>
    <w:rsid w:val="008E486F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Pro-Gramma0">
    <w:name w:val="Pro-Gramma Знак"/>
    <w:link w:val="Pro-Gramma"/>
    <w:locked/>
    <w:rsid w:val="008E486F"/>
    <w:rPr>
      <w:rFonts w:ascii="Georgia" w:eastAsia="Times New Roman" w:hAnsi="Georgia" w:cs="Times New Roman"/>
      <w:sz w:val="20"/>
      <w:szCs w:val="20"/>
      <w:lang w:eastAsia="en-US"/>
    </w:rPr>
  </w:style>
  <w:style w:type="paragraph" w:styleId="a8">
    <w:name w:val="List Paragraph"/>
    <w:basedOn w:val="a"/>
    <w:link w:val="a9"/>
    <w:uiPriority w:val="99"/>
    <w:qFormat/>
    <w:rsid w:val="008E486F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en-US"/>
    </w:rPr>
  </w:style>
  <w:style w:type="character" w:customStyle="1" w:styleId="a9">
    <w:name w:val="Абзац списка Знак"/>
    <w:link w:val="a8"/>
    <w:uiPriority w:val="99"/>
    <w:locked/>
    <w:rsid w:val="008E486F"/>
    <w:rPr>
      <w:rFonts w:ascii="Times New Roman CYR" w:eastAsia="Times New Roman" w:hAnsi="Times New Roman CYR" w:cs="Times New Roman"/>
      <w:sz w:val="28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B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18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2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792"/>
  </w:style>
  <w:style w:type="paragraph" w:styleId="a6">
    <w:name w:val="footer"/>
    <w:basedOn w:val="a"/>
    <w:link w:val="a7"/>
    <w:uiPriority w:val="99"/>
    <w:semiHidden/>
    <w:unhideWhenUsed/>
    <w:rsid w:val="00A2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792"/>
  </w:style>
  <w:style w:type="paragraph" w:customStyle="1" w:styleId="Pro-Gramma">
    <w:name w:val="Pro-Gramma"/>
    <w:basedOn w:val="a"/>
    <w:link w:val="Pro-Gramma0"/>
    <w:rsid w:val="008E486F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Pro-Gramma0">
    <w:name w:val="Pro-Gramma Знак"/>
    <w:link w:val="Pro-Gramma"/>
    <w:locked/>
    <w:rsid w:val="008E486F"/>
    <w:rPr>
      <w:rFonts w:ascii="Georgia" w:eastAsia="Times New Roman" w:hAnsi="Georgia" w:cs="Times New Roman"/>
      <w:sz w:val="20"/>
      <w:szCs w:val="20"/>
      <w:lang w:eastAsia="en-US"/>
    </w:rPr>
  </w:style>
  <w:style w:type="paragraph" w:styleId="a8">
    <w:name w:val="List Paragraph"/>
    <w:basedOn w:val="a"/>
    <w:link w:val="a9"/>
    <w:uiPriority w:val="99"/>
    <w:qFormat/>
    <w:rsid w:val="008E486F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en-US"/>
    </w:rPr>
  </w:style>
  <w:style w:type="character" w:customStyle="1" w:styleId="a9">
    <w:name w:val="Абзац списка Знак"/>
    <w:link w:val="a8"/>
    <w:uiPriority w:val="99"/>
    <w:locked/>
    <w:rsid w:val="008E486F"/>
    <w:rPr>
      <w:rFonts w:ascii="Times New Roman CYR" w:eastAsia="Times New Roman" w:hAnsi="Times New Roman CYR" w:cs="Times New Roman"/>
      <w:sz w:val="28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B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18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2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Людмила Олеговна</dc:creator>
  <cp:lastModifiedBy>Зимина Елена Александровна</cp:lastModifiedBy>
  <cp:revision>4</cp:revision>
  <cp:lastPrinted>2021-01-25T07:55:00Z</cp:lastPrinted>
  <dcterms:created xsi:type="dcterms:W3CDTF">2021-01-22T11:41:00Z</dcterms:created>
  <dcterms:modified xsi:type="dcterms:W3CDTF">2021-01-25T08:03:00Z</dcterms:modified>
</cp:coreProperties>
</file>